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8D" w:rsidRPr="0042735F" w:rsidRDefault="0098468D" w:rsidP="008A02BF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bidi="th-TH"/>
        </w:rPr>
      </w:pPr>
      <w:bookmarkStart w:id="0" w:name="_GoBack"/>
      <w:bookmarkEnd w:id="0"/>
      <w:proofErr w:type="spellStart"/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มค</w:t>
      </w:r>
      <w:proofErr w:type="spellEnd"/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อ. ๓ รายละเอียดของรายวิชา</w:t>
      </w:r>
    </w:p>
    <w:p w:rsidR="0098468D" w:rsidRPr="0042735F" w:rsidRDefault="008A02BF" w:rsidP="008A02BF">
      <w:pPr>
        <w:ind w:firstLine="70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42735F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 xml:space="preserve">                                           </w:t>
      </w:r>
      <w:r w:rsidR="0098468D" w:rsidRPr="0042735F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๑๐๑ ๓๐๘ ธรรมบทศึกษา</w:t>
      </w:r>
    </w:p>
    <w:p w:rsidR="0042735F" w:rsidRPr="0042735F" w:rsidRDefault="0042735F" w:rsidP="008A02BF">
      <w:pPr>
        <w:ind w:firstLine="70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2735F" w:rsidRPr="0042735F" w:rsidTr="0042735F">
        <w:trPr>
          <w:trHeight w:val="496"/>
        </w:trPr>
        <w:tc>
          <w:tcPr>
            <w:tcW w:w="9923" w:type="dxa"/>
          </w:tcPr>
          <w:p w:rsidR="0042735F" w:rsidRPr="0042735F" w:rsidRDefault="0042735F" w:rsidP="0042735F">
            <w:pPr>
              <w:spacing w:after="240"/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ชื่อสถาบันอุดมศึกษา</w:t>
            </w: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lang w:bidi="ar-EG"/>
              </w:rPr>
              <w:tab/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มหาวิทยาลัยมหาจุฬาลงกรณราชวิทยาลัย</w:t>
            </w:r>
            <w:r w:rsidRPr="0042735F">
              <w:rPr>
                <w:rFonts w:ascii="Cordia New" w:hAnsi="Cordia New" w:cs="Cordia New"/>
                <w:b/>
                <w:bCs/>
                <w:color w:val="3366FF"/>
                <w:sz w:val="28"/>
                <w:szCs w:val="28"/>
                <w:lang w:bidi="ar-EG"/>
              </w:rPr>
              <w:t xml:space="preserve"> </w:t>
            </w:r>
          </w:p>
        </w:tc>
      </w:tr>
      <w:tr w:rsidR="0042735F" w:rsidRPr="0042735F" w:rsidTr="0042735F">
        <w:trPr>
          <w:trHeight w:val="496"/>
        </w:trPr>
        <w:tc>
          <w:tcPr>
            <w:tcW w:w="9923" w:type="dxa"/>
          </w:tcPr>
          <w:p w:rsidR="0042735F" w:rsidRPr="0042735F" w:rsidRDefault="0042735F" w:rsidP="0042735F">
            <w:pPr>
              <w:spacing w:after="240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 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โครงการขยายห้องเรียน</w:t>
            </w:r>
          </w:p>
          <w:p w:rsidR="0042735F" w:rsidRPr="0042735F" w:rsidRDefault="0042735F" w:rsidP="0042735F">
            <w:pPr>
              <w:spacing w:after="240"/>
              <w:jc w:val="both"/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     วัดไชยชุมพลชนะสงคราม พระอารามหลวง ตำบลบ้านใต้ อำเภอเมืองกาญจนบุรี จังหวัดกาญจนบุรี</w:t>
            </w:r>
            <w:r w:rsidRPr="0042735F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๗๑๐๐๐</w:t>
            </w:r>
          </w:p>
        </w:tc>
      </w:tr>
    </w:tbl>
    <w:p w:rsidR="0098468D" w:rsidRPr="0042735F" w:rsidRDefault="0098468D" w:rsidP="00727490">
      <w:pPr>
        <w:pStyle w:val="7"/>
        <w:spacing w:before="120" w:after="12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</w:pPr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val="en-US" w:bidi="th-TH"/>
        </w:rPr>
        <w:t xml:space="preserve">หมวดที่ ๑ </w:t>
      </w:r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๑. รหัสและชื่อรายวิชา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  <w:tab/>
            </w:r>
          </w:p>
          <w:p w:rsidR="006B2A2C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๑๐๑ ๓๐๘ ธรรมบทศึกษา     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>Dhammapada Studies</w:t>
            </w:r>
            <w:r w:rsidR="0059155A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๒. จำนวนหน่วยกิต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ab/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ab/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๓ </w:t>
            </w:r>
            <w:r w:rsidR="0042735F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หน่วยกิต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(๓-๐-๖)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๓. หลักสูตรและประเภทของรายวิชา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        พุทธ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ศา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สตรบัณฑิต สาขาวิชาพระพุทธศาสนา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๔. อาจารย์ผู้รับผิดชอบรายวิชา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และอาจารย์ผู้สอน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๕. ภาคการศึกษา / ชั้นปีที่เรียน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          ภาคการศึกษาที่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BC118E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๑/๒๕๖</w:t>
            </w:r>
            <w:r w:rsidR="0042735F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>๒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/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ชั้นปีที่ ๓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๖. รายวิชาที่ต้องเรียนมาก่อน (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  <w:t>Pre-requisite) (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ถ้ามี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  <w:t>)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๗. รายวิชาที่ต้องเรียนพร้อมกัน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  <w:t xml:space="preserve"> (Co-requisites) (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ถ้ามี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  <w:t>)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๘. สถานที่เรียน 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ab/>
            </w: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ab/>
            </w:r>
          </w:p>
          <w:p w:rsidR="0098468D" w:rsidRPr="0042735F" w:rsidRDefault="008B20EF">
            <w:pPr>
              <w:ind w:firstLine="702"/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>โครงการขยายห้องเรียน</w:t>
            </w:r>
            <w:r w:rsidR="0098468D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คณะพุทธศาสตร์ มหาวิทยาลัยมหาจุฬาลงกรณราชวิทยาลัย</w:t>
            </w:r>
            <w:r w:rsidR="0098468D" w:rsidRPr="0042735F"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  <w:t xml:space="preserve"> </w:t>
            </w:r>
            <w:r w:rsidR="0098468D"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ห้องเรียนวัดไชยชุมพลชนะสงคราม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 w:after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๙. วันที่จัดทำหรือปรับปรุงรายละเอียดของรายวิชาครั้งล่าสุด</w:t>
            </w:r>
          </w:p>
          <w:p w:rsidR="0098468D" w:rsidRPr="0042735F" w:rsidRDefault="00FD6AF0" w:rsidP="0098468D">
            <w:pPr>
              <w:ind w:firstLine="702"/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๑๕   พฤษภาคม  พ.ศ. ๒๕๖</w:t>
            </w:r>
            <w:r w:rsidR="0042735F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98468D" w:rsidRPr="0042735F" w:rsidRDefault="0098468D" w:rsidP="00727490">
      <w:pPr>
        <w:pStyle w:val="7"/>
        <w:spacing w:before="120" w:after="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  <w:cs/>
          <w:lang w:val="en-US"/>
        </w:rPr>
      </w:pPr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หมวดที่ ๒ จุดมุ่งหมายและวัตถุประสงค์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98468D" w:rsidRPr="0042735F" w:rsidTr="0098468D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 w:rsidP="0092057E">
            <w:pPr>
              <w:pStyle w:val="7"/>
              <w:numPr>
                <w:ilvl w:val="0"/>
                <w:numId w:val="1"/>
              </w:numPr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จุดมุ่งหมายของรายวิชา</w:t>
            </w:r>
          </w:p>
          <w:p w:rsidR="0098468D" w:rsidRPr="0042735F" w:rsidRDefault="0019588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</w:t>
            </w:r>
            <w:r w:rsidR="0018121B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     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</w:t>
            </w:r>
            <w:r w:rsidR="0098468D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เพื่อให้นิสิตมีความรู้ ความเข้าใจเกี่ยวกับความหมาย ประวัติ โครงสร้าง และเนื้อหาสาระข</w:t>
            </w:r>
            <w:r w:rsidR="0018121B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องธรรมบท  เน้นหลักธรรมที่สำคัญ </w:t>
            </w:r>
            <w:r w:rsidR="0018121B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>แ</w:t>
            </w:r>
            <w:r w:rsidR="0098468D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นวคิดเชิงเศรษฐกิจ  สังคมวัฒนธรรมอินเดีย  และอิทธิพลของธรรมบทที่มีต่อวิถีชีวิตของคนไทย  โดยอาศัยกรณีตัวอย่างในอรรถกถาธรรมบทมาบูรณาการเข้าด้วยกัน 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AU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AU" w:bidi="th-TH"/>
              </w:rPr>
              <w:t>๒. วัตถุประสงค์ในการการพัฒนา/ปรับปรุงรายวิชา</w:t>
            </w:r>
          </w:p>
          <w:p w:rsidR="0098468D" w:rsidRPr="0042735F" w:rsidRDefault="0098468D">
            <w:pPr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เพื่อให้นิสิตมีความรู้พื้นฐาน เป็นการเตรียมความพร้อมด้านปัญญาในการนำความรู้ ความเข้าใจ ในธรรมบท เพื่อเป็นพื้นฐานการเรียนในวิชาอื่นๆ ที่เกี่ยวข้อง ทั้งนี้ ควรมีการเปลี่ยนแปลงตัวอย่างอ้างอิง ให้สอดคล้องกับแนวคิดด้านเศรษฐกิจ สังคม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lastRenderedPageBreak/>
              <w:t>วัฒนธรรมในปัจจุบัน</w:t>
            </w:r>
          </w:p>
        </w:tc>
      </w:tr>
    </w:tbl>
    <w:p w:rsidR="0098468D" w:rsidRPr="0042735F" w:rsidRDefault="0098468D" w:rsidP="008A02BF">
      <w:pPr>
        <w:pStyle w:val="9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</w:pPr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lastRenderedPageBreak/>
        <w:t>หมวดที่ ๓ ลักษณะและการดำเนินการ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98468D" w:rsidRPr="0042735F" w:rsidTr="0098468D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pStyle w:val="7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๑. คำอธิบายรายวิชา </w:t>
            </w:r>
          </w:p>
          <w:p w:rsidR="0098468D" w:rsidRPr="0042735F" w:rsidRDefault="0018121B" w:rsidP="0018121B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cs/>
              </w:rPr>
            </w:pPr>
            <w:r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="0098468D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ศึกษาความหมาย ประวัติ โครงสร้าง และเนื้อหาสาระของธรรมบท  เน้นหลักธรรมที่สำคัญ แนวคิดเชิงเศรษฐกิจ  สังคมวัฒนธรรมอินเดีย  และอิทธิพลของธรรมบทที่มีต่อวิถีชีวิตไทย  โดยอาศัยอรรถกถาธรรมบทประกอบ</w:t>
            </w:r>
          </w:p>
          <w:p w:rsidR="0098468D" w:rsidRPr="0042735F" w:rsidRDefault="0098468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</w:p>
        </w:tc>
      </w:tr>
      <w:tr w:rsidR="0098468D" w:rsidRPr="0042735F" w:rsidTr="006B2A2C">
        <w:trPr>
          <w:trHeight w:val="80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 w:rsidP="0092057E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จำนวนชั่วโมงที่ใช้ต่อภาคการศึกษา</w:t>
            </w:r>
          </w:p>
        </w:tc>
      </w:tr>
      <w:tr w:rsidR="0098468D" w:rsidRPr="0042735F" w:rsidTr="0098468D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after="120"/>
              <w:jc w:val="center"/>
              <w:rPr>
                <w:rFonts w:asciiTheme="minorBidi" w:hAnsiTheme="minorBidi" w:cstheme="minorBidi"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Cs/>
                <w:color w:val="000000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after="120"/>
              <w:jc w:val="center"/>
              <w:rPr>
                <w:rFonts w:asciiTheme="minorBidi" w:hAnsiTheme="minorBidi" w:cstheme="minorBidi"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bCs/>
                <w:color w:val="000000"/>
                <w:sz w:val="28"/>
                <w:szCs w:val="28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after="120"/>
              <w:jc w:val="center"/>
              <w:rPr>
                <w:rFonts w:asciiTheme="minorBidi" w:hAnsiTheme="minorBidi" w:cstheme="minorBidi"/>
                <w:bCs/>
                <w:color w:val="000000"/>
                <w:spacing w:val="-4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Cs/>
                <w:color w:val="000000"/>
                <w:sz w:val="28"/>
                <w:szCs w:val="28"/>
                <w:cs/>
                <w:lang w:bidi="th-TH"/>
              </w:rPr>
              <w:t>การฝึกปฏิบัติ/งาน</w:t>
            </w:r>
            <w:r w:rsidRPr="0042735F">
              <w:rPr>
                <w:rFonts w:asciiTheme="minorBidi" w:hAnsiTheme="minorBidi" w:cstheme="minorBidi"/>
                <w:bCs/>
                <w:color w:val="000000"/>
                <w:spacing w:val="-4"/>
                <w:sz w:val="28"/>
                <w:szCs w:val="28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after="120"/>
              <w:jc w:val="center"/>
              <w:rPr>
                <w:rFonts w:asciiTheme="minorBidi" w:hAnsiTheme="minorBidi" w:cstheme="minorBidi"/>
                <w:bCs/>
                <w:color w:val="000000"/>
                <w:sz w:val="28"/>
                <w:szCs w:val="28"/>
                <w:lang w:val="en-US"/>
              </w:rPr>
            </w:pPr>
            <w:r w:rsidRPr="0042735F">
              <w:rPr>
                <w:rFonts w:asciiTheme="minorBidi" w:hAnsiTheme="minorBidi" w:cstheme="minorBidi"/>
                <w:bCs/>
                <w:color w:val="000000"/>
                <w:sz w:val="28"/>
                <w:szCs w:val="28"/>
                <w:cs/>
                <w:lang w:bidi="th-TH"/>
              </w:rPr>
              <w:t>การศึกษาด้วยตนเอง</w:t>
            </w:r>
          </w:p>
        </w:tc>
      </w:tr>
      <w:tr w:rsidR="0098468D" w:rsidRPr="0042735F" w:rsidTr="0098468D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บรรยาย  ๔๘ ชั่วโมงต่อภาคการศึกษา  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การศึกษาด้วยตนเอง ๖ ชั่วโมงต่อสัปดาห์  </w:t>
            </w:r>
          </w:p>
        </w:tc>
      </w:tr>
    </w:tbl>
    <w:p w:rsidR="0098468D" w:rsidRPr="0042735F" w:rsidRDefault="0098468D" w:rsidP="0098468D">
      <w:pPr>
        <w:rPr>
          <w:rFonts w:asciiTheme="minorBidi" w:hAnsiTheme="minorBidi" w:cstheme="minorBidi"/>
          <w:sz w:val="28"/>
          <w:szCs w:val="28"/>
          <w:rtl/>
          <w: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7"/>
              <w:spacing w:before="0"/>
              <w:ind w:left="-18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98468D" w:rsidRPr="0042735F" w:rsidRDefault="0098468D">
            <w:pPr>
              <w:ind w:left="252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-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อาจารย์ประจำรายวิชา ประกาศเวลาให้คำปรึกษาผ่านเว็บไซต์คณะพุทธศาสตร์ </w:t>
            </w:r>
          </w:p>
          <w:p w:rsidR="0098468D" w:rsidRPr="0042735F" w:rsidRDefault="0098468D">
            <w:pPr>
              <w:ind w:left="252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-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อาจารย์จัดเวลาให้คำปรึกษาเป็นรายบุคคล หรือ รายกลุ่มตามความต้องการ ๑ ชั่วโมงต่อสัปดาห์  (เฉพาะรายที่ต้องการ)</w:t>
            </w:r>
          </w:p>
        </w:tc>
      </w:tr>
    </w:tbl>
    <w:p w:rsidR="0098468D" w:rsidRPr="0042735F" w:rsidRDefault="0098468D" w:rsidP="0098468D">
      <w:pPr>
        <w:rPr>
          <w:rFonts w:asciiTheme="minorBidi" w:hAnsiTheme="minorBidi" w:cstheme="minorBidi"/>
          <w:bCs/>
          <w:color w:val="000000"/>
          <w:sz w:val="28"/>
          <w:szCs w:val="28"/>
          <w:lang w:bidi="th-TH"/>
        </w:rPr>
      </w:pPr>
    </w:p>
    <w:p w:rsidR="0042735F" w:rsidRPr="0042735F" w:rsidRDefault="0042735F" w:rsidP="0042735F">
      <w:pPr>
        <w:jc w:val="center"/>
        <w:rPr>
          <w:rFonts w:ascii="Cordia New" w:hAnsi="Cordia New" w:cs="Cordia New"/>
          <w:b/>
          <w:bCs/>
          <w:sz w:val="28"/>
          <w:szCs w:val="28"/>
        </w:rPr>
      </w:pPr>
      <w:r w:rsidRPr="0042735F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หมวดที่ ๔</w:t>
      </w:r>
      <w:r w:rsidRPr="0042735F">
        <w:rPr>
          <w:rFonts w:ascii="Cordia New" w:hAnsi="Cordia New" w:cs="Cordia New"/>
          <w:b/>
          <w:bCs/>
          <w:sz w:val="28"/>
          <w:szCs w:val="28"/>
        </w:rPr>
        <w:t xml:space="preserve">  </w:t>
      </w:r>
      <w:r w:rsidRPr="0042735F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ผลการเรียนรู้ กลยุทธ์การสอนและการประเมินผล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130"/>
        <w:gridCol w:w="3260"/>
      </w:tblGrid>
      <w:tr w:rsidR="0042735F" w:rsidRPr="0042735F" w:rsidTr="0042735F">
        <w:trPr>
          <w:trHeight w:val="14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rtl/>
                <w:cs/>
              </w:rPr>
              <w:t xml:space="preserve">.  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rtl/>
                <w:cs/>
                <w:lang w:bidi="th-TH"/>
              </w:rPr>
              <w:t xml:space="preserve">ด้านคุณธรรม 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จริยธรรม</w:t>
            </w:r>
          </w:p>
        </w:tc>
      </w:tr>
      <w:tr w:rsidR="0042735F" w:rsidRPr="0042735F" w:rsidTr="0042735F">
        <w:trPr>
          <w:trHeight w:val="14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การพัฒนาผลการเรียนรู้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</w:tc>
      </w:tr>
      <w:tr w:rsidR="0042735F" w:rsidRPr="0042735F" w:rsidTr="004D3E8B">
        <w:trPr>
          <w:trHeight w:val="11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>๑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. 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ตระหนักในคุณค่าและคุณธรรมจริยธรรม เสียสละ ซื่อสัตย์สุจริต</w:t>
            </w:r>
          </w:p>
          <w:p w:rsidR="0042735F" w:rsidRPr="0042735F" w:rsidRDefault="0042735F" w:rsidP="0042735F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</w:pP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 xml:space="preserve">๒.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t>]</w:t>
            </w: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 xml:space="preserve">  มีวินัย ตรงต่อเวลา และความรับผิดชอบต่อตนเอง วิชาชีพและสังคม</w:t>
            </w:r>
          </w:p>
          <w:p w:rsidR="0042735F" w:rsidRPr="0042735F" w:rsidRDefault="0042735F" w:rsidP="0042735F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="Cordia New" w:eastAsia="Calibri" w:hAnsi="Cordia New" w:cs="Cordia New"/>
                <w:sz w:val="28"/>
                <w:szCs w:val="28"/>
                <w:lang w:bidi="th-TH"/>
              </w:rPr>
            </w:pP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>๓.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t>[o]</w:t>
            </w: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 xml:space="preserve"> มีภาวะผู้นำและผู้ตาม สามารถทำงานเป็นทีมและสามารถแก้ไขข้อขัดแย้งได้</w:t>
            </w:r>
          </w:p>
          <w:p w:rsidR="0042735F" w:rsidRPr="0042735F" w:rsidRDefault="0042735F" w:rsidP="0042735F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="Cordia New" w:eastAsia="Calibri" w:hAnsi="Cordia New" w:cs="Cordia New"/>
                <w:sz w:val="28"/>
                <w:szCs w:val="28"/>
                <w:lang w:bidi="th-TH"/>
              </w:rPr>
            </w:pP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>๔.</w:t>
            </w: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ab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t>[o]</w:t>
            </w: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 xml:space="preserve"> เคารพสิทธิและรับฟังความคิดเห็นของผู้อื่น รวมทั้งเคารพในคุณค่าและศักดิ์ของความเป็นมนุษย์</w:t>
            </w:r>
          </w:p>
          <w:p w:rsidR="0042735F" w:rsidRPr="0042735F" w:rsidRDefault="0042735F" w:rsidP="0042735F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="Cordia New" w:eastAsia="Calibri" w:hAnsi="Cordia New" w:cs="Cordia New"/>
                <w:sz w:val="28"/>
                <w:szCs w:val="28"/>
                <w:lang w:bidi="th-TH"/>
              </w:rPr>
            </w:pP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 xml:space="preserve">๕.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  <w:t>]</w:t>
            </w:r>
            <w:r w:rsidRPr="0042735F">
              <w:rPr>
                <w:rFonts w:ascii="Cordia New" w:eastAsia="Calibri" w:hAnsi="Cordia New" w:cs="Cordia New"/>
                <w:sz w:val="28"/>
                <w:szCs w:val="28"/>
                <w:cs/>
                <w:lang w:bidi="th-TH"/>
              </w:rPr>
              <w:t xml:space="preserve">  ประพฤติตนเป็นแบบอย่างที่ดีต่อสังคม ชาติ และพระพุทธศาสนา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กำหนดความรับผิดชอบต่อ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การเข้าห้องเรียน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ให้ผู้เรียนมีส่วนร่วมในการแสดง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ความคิดเห็นในบทเรียน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แลกเปลี่ยนความคิดเห็น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ในชั้นเรียน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ประเมินผลพฤติกรรมการเข้าเรียน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การให้ความร่วมมือในชั้นเรียน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การสังเกตพฤติกรรมของผู้เรียน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จากการจดเนื้อหาบรรยาย 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การนำเสนองาน ซักถาม และ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อภิปราย</w:t>
            </w:r>
          </w:p>
        </w:tc>
      </w:tr>
      <w:tr w:rsidR="0042735F" w:rsidRPr="0042735F" w:rsidTr="0042735F">
        <w:trPr>
          <w:trHeight w:val="551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lastRenderedPageBreak/>
              <w:t>๒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rtl/>
                <w:cs/>
              </w:rPr>
              <w:t xml:space="preserve">.  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rtl/>
                <w:cs/>
                <w:lang w:bidi="th-TH"/>
              </w:rPr>
              <w:t>ด้านความรู้</w:t>
            </w:r>
          </w:p>
        </w:tc>
      </w:tr>
      <w:tr w:rsidR="0042735F" w:rsidRPr="0042735F" w:rsidTr="0042735F">
        <w:trPr>
          <w:trHeight w:val="55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</w:tc>
      </w:tr>
      <w:tr w:rsidR="0042735F" w:rsidRPr="0042735F" w:rsidTr="0042735F">
        <w:trPr>
          <w:trHeight w:val="14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>๑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มีความรู้ ความเข้าใจเกี่ยวกับหลักการและ ทฤษฎีที่สำคัญในเนื้อหาสาขาวิชาพระพุทธศาสนา</w:t>
            </w: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>๒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sym w:font="Symbol" w:char="F06F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สามารถวิเคราะห์ปัญหาทางสังคมโดยใช้แนวคิดทางด้านพระพุทธศาสนารวมทั้งประยุกต์ความรู้ ทักษะ และการใช้เครื่องมือทางบีสันสกฤตที่เหมาะสมกับการแก้ไขปัญหาสังคม</w:t>
            </w: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</w:pP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>๓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sym w:font="Symbol" w:char="F06F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สามารถติดตามความก้าวหน้าแนวคิดใหม่ ๆ ทางด้านพระพุทธศาสนา พร้อมทั้งเข้าใจวิธีการนำไปประยุกต์ใช้</w:t>
            </w: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>๔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sym w:font="Symbol" w:char="F06F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มีความรู้ ความเข้าใจในกระบวนการวิจัยและใช้เป็นเครื่องมือในการแสวงหาวิทยาการใหม่ ๆ ทางด้านพระพุทธศาสนา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>๕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sym w:font="Symbol" w:char="F06F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สามารถบูรณาการความรู้ในสาขาวิชาพระพุทธศาสนากับความรู้ในศาสตร์อื่น ๆ ที่เกี่ยวข้อง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บรรยายเนื้อหารายวิชาตาม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แผนการสอนที่ได้กำหนดไว้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อภิปรายประเด็นศึกษาระหว่าง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ผู้เรียนและผู้สอน 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มอบหมายงานให้ผู้เรียนได้ค้นคว้า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สรุปประเด็นหลักของบทเรียน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ทดสอบความเข้าใจด้วย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การถาม </w:t>
            </w:r>
            <w:r w:rsidRPr="0042735F">
              <w:rPr>
                <w:rFonts w:ascii="Cordia New" w:hAnsi="Cordia New" w:cs="Cordia New"/>
                <w:sz w:val="28"/>
                <w:szCs w:val="28"/>
              </w:rPr>
              <w:t>–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ตอบ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วิจารณ์การทำแบบฝึกหัด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val="en-GB"/>
              </w:rPr>
              <w:t>-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ประเมินความรู้ความเข้าใจของ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ผู้เรียนจากการทำแบบฝึกหัด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val="en-GB"/>
              </w:rPr>
              <w:t>-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การสอบวัดความรู้ ๒ ครั้ง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 สอบกลางภาคและปลายภาค</w:t>
            </w:r>
          </w:p>
        </w:tc>
      </w:tr>
    </w:tbl>
    <w:p w:rsidR="0042735F" w:rsidRPr="0042735F" w:rsidRDefault="0042735F" w:rsidP="0042735F">
      <w:pPr>
        <w:rPr>
          <w:rFonts w:ascii="Cordia New" w:hAnsi="Cordia New" w:cs="Cordia New"/>
          <w:vanish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42735F" w:rsidRPr="0042735F" w:rsidTr="0042735F">
        <w:trPr>
          <w:trHeight w:val="56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</w:rPr>
              <w:t xml:space="preserve">. 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ด้านทักษะทางปัญญา</w:t>
            </w:r>
          </w:p>
        </w:tc>
      </w:tr>
      <w:tr w:rsidR="0042735F" w:rsidRPr="0042735F" w:rsidTr="0042735F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ทักษะปัญญาที่ต้องพัฒนา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</w:tc>
      </w:tr>
      <w:tr w:rsidR="0042735F" w:rsidRPr="0042735F" w:rsidTr="004273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๑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 xml:space="preserve">]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>คิดอย่างมีวิจารณญาณและอย่างเป็นระบบ</w:t>
            </w: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๒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 xml:space="preserve">]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สามารถสืบค้น ตีความ และประเมินสารสนเทศ เพื่อใช้ในการแก้ไขปัญหาอย่างสร้างสรรค์</w:t>
            </w: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๓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sym w:font="Symbol" w:char="F06F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สามารถรวบรวม ศึกษา วิเคราะห์ และสรุปประเด็นปัญหาและความต้องการ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๔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  <w:t xml:space="preserve">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สามารถประยุกต์ใช้ความรู้</w:t>
            </w:r>
            <w:r w:rsidR="00727490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ทางธรรมบทศึกษาไปใช้ในชีวิตประจำวัน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ได้อย่างเหมาะสม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บรรยายพร้อมทั้งยกตัวอย่าง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ประกอบเนื้อหาวิชา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บรรยายเชิงวิเคราะห์ให้เห็น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ความสัมพันธ์และบูรณาการ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ของเนื้อหาวิชา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>-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เปิดโอกาสให้ผู้เรียนแสดงความ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คิดเห็น และแก้ไขข้อผิดพลาด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เป็นรายบุคคล</w:t>
            </w:r>
            <w:r w:rsidRPr="0042735F">
              <w:rPr>
                <w:rFonts w:ascii="Cordia New" w:hAnsi="Cordia New" w:cs="Cordia New"/>
                <w:sz w:val="28"/>
                <w:szCs w:val="28"/>
              </w:rPr>
              <w:br/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เปิดโอกาสให้ผู้เรียนศึกษาค้นคว้า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ด้วยตนเอง แล้วนำมาแลกเปลี่ยน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ภายในชั้นเรียน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 xml:space="preserve">ทดสอบย่อยโดยเน้นการวิเคราะห์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การประยุกต์ใช้และการบูรณาการ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เนื้อหาวิชา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การใช้การซักถาม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ทดสอบด้วยแบบฝึกหัด</w:t>
            </w:r>
          </w:p>
        </w:tc>
      </w:tr>
      <w:tr w:rsidR="0042735F" w:rsidRPr="0042735F" w:rsidTr="0042735F">
        <w:trPr>
          <w:trHeight w:val="54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lastRenderedPageBreak/>
              <w:t>๔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</w:rPr>
              <w:t xml:space="preserve">. 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42735F" w:rsidRPr="0042735F" w:rsidTr="004273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วิธีการสอน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</w:tc>
      </w:tr>
      <w:tr w:rsidR="0042735F" w:rsidRPr="0042735F" w:rsidTr="0042735F">
        <w:trPr>
          <w:trHeight w:val="1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๑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๒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มีความรับผิดชอบในการกระทำของตนเองและรับผิดชอบงานในกลุ่ม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๓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sym w:font="Symbol" w:char="F06F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 xml:space="preserve">มอบหมายงาน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พร้อมทั้งกำหนดให้นำเสนอ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ความก้าวหน้าของงานเป็นระยะ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การนำเสนองาน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ชิ้นงาน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</w:p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</w:tr>
    </w:tbl>
    <w:p w:rsidR="0042735F" w:rsidRPr="0042735F" w:rsidRDefault="0042735F" w:rsidP="0042735F">
      <w:pPr>
        <w:rPr>
          <w:rFonts w:ascii="Cordia New" w:eastAsia="Calibri" w:hAnsi="Cordia New" w:cs="Cordia New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42735F" w:rsidRPr="0042735F" w:rsidTr="0042735F">
        <w:trPr>
          <w:trHeight w:val="69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</w:rPr>
              <w:t xml:space="preserve">. </w:t>
            </w: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ด้านทักษะการวิเคราะห์เชิงตัวเลข  การสื่อสาร และการใช้เทคโนโลยีสารสนเทศ</w:t>
            </w:r>
          </w:p>
        </w:tc>
      </w:tr>
      <w:tr w:rsidR="0042735F" w:rsidRPr="0042735F" w:rsidTr="004273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 xml:space="preserve">ด้านทักษะการวิเคราะห์เชิงตัวเลข 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</w:tc>
      </w:tr>
      <w:tr w:rsidR="0042735F" w:rsidRPr="0042735F" w:rsidTr="0042735F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๑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สามารถใช้เทคนิคทางคณิตศาสตร์และสถิติ ในการวิเคราะห์ข้อมูลและแปลความหมายข้อมูลทั้งเชิงปริมาณและคุณภาพ</w:t>
            </w: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๒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สามารถแปลงข้อมูลเป็นข่าวสารที่มีคุณภาพและเหมาะสมต่อการสื่อสารทั้งกับบุคคลและกลุ่มคนในสถานการณืที่หลากหลาย </w:t>
            </w: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๓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 สามารถสื่อสารอย่างมีประสิทธิภาพทั้งการพูด การฟัง การเขียน พร้อมทั้งเลือกใช้รูปแบบของการสื่อสารนำเสนอได้อย่างเหมาะสม</w:t>
            </w:r>
          </w:p>
          <w:p w:rsidR="00727490" w:rsidRDefault="00727490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</w:pPr>
          </w:p>
          <w:p w:rsidR="00727490" w:rsidRDefault="00727490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 w:bidi="th-TH"/>
              </w:rPr>
            </w:pPr>
          </w:p>
          <w:p w:rsidR="0042735F" w:rsidRPr="0042735F" w:rsidRDefault="0042735F" w:rsidP="0042735F">
            <w:pPr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</w:pP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lastRenderedPageBreak/>
              <w:t>๔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rtl/>
                <w:cs/>
                <w:lang w:eastAsia="zh-CN"/>
              </w:rPr>
              <w:t xml:space="preserve">. 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[</w:t>
            </w:r>
            <w:r w:rsidRPr="0042735F">
              <w:rPr>
                <w:rFonts w:ascii="Cordia New" w:hAnsi="Cordia New" w:cs="Cordia New"/>
                <w:sz w:val="28"/>
                <w:szCs w:val="28"/>
                <w:lang w:eastAsia="zh-CN"/>
              </w:rPr>
              <w:sym w:font="Symbol" w:char="F0B7"/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lang w:eastAsia="zh-CN"/>
              </w:rPr>
              <w:t>]</w:t>
            </w:r>
            <w:r w:rsidRPr="0042735F">
              <w:rPr>
                <w:rFonts w:ascii="Cordia New" w:eastAsia="Cordia New" w:hAnsi="Cordia New" w:cs="Cordia New"/>
                <w:sz w:val="28"/>
                <w:szCs w:val="28"/>
                <w:cs/>
                <w:lang w:eastAsia="zh-CN" w:bidi="th-TH"/>
              </w:rPr>
              <w:t xml:space="preserve">สามารถใช้สารสนเทศและเทคโนโลยีสื่อสารอย่างเหมาะสม 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lastRenderedPageBreak/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 xml:space="preserve">มอบหมายงาน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พร้อมทั้งกำหนดให้นำเสนอ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  <w:t xml:space="preserve"> 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ความก้าวหน้าของงานเป็นระยะ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rPr>
                <w:rFonts w:ascii="Cordia New" w:hAnsi="Cordia New" w:cs="Cordia New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การจำทำรายงาน และนำเสนองานด้วยสื่อเทคโนโลยี</w:t>
            </w:r>
          </w:p>
          <w:p w:rsidR="0042735F" w:rsidRPr="0042735F" w:rsidRDefault="0042735F" w:rsidP="0042735F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t xml:space="preserve">-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98468D" w:rsidRPr="0042735F" w:rsidRDefault="0098468D" w:rsidP="00727490">
      <w:pPr>
        <w:pStyle w:val="9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</w:pPr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หมวดที่ ๕ แผนการสอนและการประเมินผล</w:t>
      </w:r>
    </w:p>
    <w:p w:rsidR="0098468D" w:rsidRPr="0042735F" w:rsidRDefault="0098468D" w:rsidP="0042735F">
      <w:pPr>
        <w:jc w:val="center"/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</w:pPr>
      <w:r w:rsidRPr="0042735F">
        <w:rPr>
          <w:rFonts w:asciiTheme="minorBidi" w:hAnsiTheme="minorBidi" w:cstheme="minorBidi"/>
          <w:b/>
          <w:color w:val="000000"/>
          <w:sz w:val="28"/>
          <w:szCs w:val="28"/>
          <w:cs/>
          <w:lang w:bidi="th-TH"/>
        </w:rPr>
        <w:t xml:space="preserve">๑. </w:t>
      </w:r>
      <w:r w:rsidRPr="0042735F">
        <w:rPr>
          <w:rFonts w:asciiTheme="minorBidi" w:hAnsiTheme="minorBidi" w:cstheme="minorBidi"/>
          <w:bCs/>
          <w:color w:val="000000"/>
          <w:sz w:val="28"/>
          <w:szCs w:val="28"/>
          <w:cs/>
          <w:lang w:bidi="th-TH"/>
        </w:rPr>
        <w:t>แผนการสอน</w:t>
      </w:r>
    </w:p>
    <w:tbl>
      <w:tblPr>
        <w:tblW w:w="1006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40"/>
        <w:gridCol w:w="990"/>
        <w:gridCol w:w="2460"/>
        <w:gridCol w:w="2220"/>
      </w:tblGrid>
      <w:tr w:rsidR="0098468D" w:rsidRPr="0042735F" w:rsidTr="0098468D">
        <w:trPr>
          <w:tblHeader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8" w:hanging="28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  <w:t>/</w:t>
            </w: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จำนวนชั่วโมง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๑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๑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ความรู้เบื้องต้นเกี่ยวกับธรรมบท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ความหมายและใจความสำคัญของธรรมบท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รูปแบบคาถาธรรมบทในพระไตรปิฎก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อรรถกถาธรรมบท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โครงสร้างอรรถกถาธรรมบท</w:t>
            </w:r>
          </w:p>
          <w:p w:rsidR="0098468D" w:rsidRPr="0042735F" w:rsidRDefault="0098468D">
            <w:pPr>
              <w:tabs>
                <w:tab w:val="left" w:pos="864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จำนวนวรรค คาถา เรื่องในอรรถกถา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๒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spacing w:after="120"/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๒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ประวัติความเป็นมาของธรรมบท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-การกำเนิดคัมภีร์ชั้นอรรถกถา ฎีกา อนุฎีกา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rtl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-ประวัติพระพุทธ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โฆ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สาจาร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ย์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อรรถกถาจาร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ย์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ผู้รจนาธรรมบท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-พระพุทธ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โฆ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สาจาร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ย์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กับการรจนาอรรถกถาพระธรรมบท</w:t>
            </w:r>
          </w:p>
          <w:p w:rsidR="0098468D" w:rsidRPr="0042735F" w:rsidRDefault="0098468D">
            <w:pPr>
              <w:tabs>
                <w:tab w:val="left" w:pos="864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-ผลงานด้านวรรณกรรมอื่น ของพระพุทธ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โฆ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สาจาร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ย์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๓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๓ ความสำคัญของธรรมบท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คุณค่าของธรรมบท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อิทธิพลของธรรมบท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ประโยชน์ของธรรมบท</w:t>
            </w:r>
          </w:p>
          <w:p w:rsidR="0098468D" w:rsidRPr="0042735F" w:rsidRDefault="0098468D">
            <w:pPr>
              <w:tabs>
                <w:tab w:val="left" w:pos="864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ยกตัวอย่างประกอบ อภิปรายกลุ่ม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๔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ทดสอบย่อย และบรรยาย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๔ ยมกวรรค หมวดว่าด้วยธรรมเป็นคู่กัน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ความหมายและสาระสำคัญของยมกวรรค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กรณีศึกษาเรื่องพระจักขุบาล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lastRenderedPageBreak/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กรณีศึกษาเรื่อง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มัฏฐ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กุณฑลี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กรณีศึกษาเรื่อง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ธัมมิก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อุบาสก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lastRenderedPageBreak/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ศึกษากรณีศึกษา อภิปราย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 </w:t>
            </w:r>
          </w:p>
          <w:p w:rsidR="0098468D" w:rsidRPr="0042735F" w:rsidRDefault="0098468D">
            <w:pPr>
              <w:ind w:right="-108" w:hanging="18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๕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๔ ยมกวรรค หมวดว่าด้วยธรรมเป็นคู่กัน (ต่อ)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กรณีศึกษาเรื่อง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กรณีศึกษาเรื่อง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กรณีศึกษาเรื่อง</w:t>
            </w:r>
          </w:p>
          <w:p w:rsidR="0098468D" w:rsidRPr="0042735F" w:rsidRDefault="0098468D">
            <w:pPr>
              <w:tabs>
                <w:tab w:val="left" w:pos="864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บรรยาย  ศึกษากรณีศึกษา อภิปราย ตัวอย่างการศึกษาจากปัญหาโครงงาน 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>Problem base learning</w:t>
            </w:r>
          </w:p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๖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 xml:space="preserve">บทที่ ๕ 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อัปป</w:t>
            </w:r>
            <w:proofErr w:type="spellEnd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มาทวรรค หมวดว่าด้วยความไม่ประมาท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ความหมายและสาระสำคัญของอ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ัปป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มาทวรรค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กรณีศึกษาเรื่องพระนางสามาวดี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๑) ตอนที่ว่าด้วยเรื่องการเวียนว่ายตายเกิด(นายโกตุหลิก)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๒) ตอนที่ว่าด้วยคนมีบุญใครเข่นฆ่าไม่อาสัญ (นาย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โฆส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กะ)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 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๓) ตอนที่ว่าด้วยกงกรรมกงเกวียน  (บุรพกรรมพระนางสามาวดี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,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พระนาง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ขุชุตต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รา)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ศึกษากรณีศึกษา อภิปราย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๗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    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 xml:space="preserve">บทที่ ๕ 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อัปป</w:t>
            </w:r>
            <w:proofErr w:type="spellEnd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มาทวรรค หมวดว่าด้วยความไม่ประมาท (ต่อ)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เรื่องพระจิตตหัตถ์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เรื่องพระมหาก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ัสสป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เถระ</w:t>
            </w:r>
          </w:p>
          <w:p w:rsidR="0098468D" w:rsidRPr="0042735F" w:rsidRDefault="0098468D">
            <w:pPr>
              <w:pStyle w:val="a5"/>
              <w:spacing w:after="0" w:line="240" w:lineRule="auto"/>
              <w:ind w:left="0"/>
              <w:rPr>
                <w:rFonts w:asciiTheme="minorBidi" w:hAnsiTheme="minorBidi" w:cstheme="minorBidi"/>
                <w:sz w:val="28"/>
              </w:rPr>
            </w:pPr>
            <w:r w:rsidRPr="0042735F">
              <w:rPr>
                <w:rFonts w:asciiTheme="minorBidi" w:hAnsiTheme="minorBidi" w:cstheme="minorBidi"/>
                <w:sz w:val="28"/>
                <w:cs/>
              </w:rPr>
              <w:t>- เรื่องท้าวสักกะ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 xml:space="preserve">       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บรรยาย  ศึกษากรณีศึกษา อภิปราย ตัวอย่างการศึกษาจากปัญหาโครงงาน 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>Problem base learning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left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  <w:t xml:space="preserve">    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 xml:space="preserve">๙ 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 xml:space="preserve">บทที่ ๖ 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ปั</w:t>
            </w:r>
            <w:proofErr w:type="spellEnd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ณ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ฑิต</w:t>
            </w:r>
            <w:proofErr w:type="spellEnd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วรรค หมวดว่าด้วยบัณฑิต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ความหมายและสาระสำคัญของหมวด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บัณฑิตวรรค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เรื่องพระราธเถระ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เรื่องบัณฑิตสามเณร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มารดาของนางกาณา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ศึกษากรณีศึกษา อภิปราย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 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๑๐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spacing w:after="120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lastRenderedPageBreak/>
              <w:t>บทที่ ๗ ปาปวรรค หมวดว่าด้วยบาป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lastRenderedPageBreak/>
              <w:t>- ความหมายและสาระสำคัญของปาปวรรค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เรื่องอนาถบิณ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ฑิก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เศรษฐี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เรื่องเศรษฐีชื่อ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พิฬาลปท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กะ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เรื่องชน ๓ คน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lastRenderedPageBreak/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บรรยาย  ศึกษากรณีศึกษา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lastRenderedPageBreak/>
              <w:t xml:space="preserve">อภิปราย ตัวอย่างการศึกษาจากปัญหาโครงงาน 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>Problem base learning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lastRenderedPageBreak/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๑๑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๘ พุทธวรรค หมวดว่าด้วยพระพุทธเจ้า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ab/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ความหมายและสาระสำคัญของพุทธวรรค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กรณีศึกษาเรื่องยมกปาฏิหาริย์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rtl/>
                <w:cs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กรณีศึกษาเรื่องเรื่องนาคราชชื่อเอรกปัตตะ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กรณีศึกษาเรื่องปัญหาพระอานนท์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บรรยาย  ศึกษากรณีศึกษา อภิปราย ตัวอย่างการวิเคราะห์ประเด็นเศรษฐกิจ สังคม และวัฒนธรรม 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๑๒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ทดสอบย่อย และบรรยาย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๙สุขวรรค หมวดว่าด้วยความสุข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-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ความหมายและสาระสำคัญของสุขวรรค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เรื่องระงับความทะเลาะ  แห่งหมู่พระญาติ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 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เรื่องอุบาสกคนใดคนหนึ่ง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เรื่องพระเจ้าปเสนทิโกศล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ศึกษากรณีศึกษา อภิปราย ตัวอย่างการวิเคราะห์ปัญหาทางการเมือง สังคม และวัฒนธรรม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๑๓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spacing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๑๐</w:t>
            </w:r>
            <w:r w:rsidR="00333A6C" w:rsidRPr="0042735F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มลวรรค หมวดว่าด้วยมลทิน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ความหมายและสาระสำคัญของมลวรรค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เรื่องพระติ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สส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เถระ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เรื่องอุบาสก ๕ คน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เรื่องเมณฑกเศรษฐี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บรรยาย  ศึกษากรณีศึกษา อภิปราย ตัวอย่างการวิเคราะห์ประเด็นเกี่ยวกับความเชื่อ วัฒนธรรม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๑๔</w:t>
            </w:r>
          </w:p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 xml:space="preserve">บทที่ ๑๑ 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มัค</w:t>
            </w:r>
            <w:proofErr w:type="spellEnd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ควร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รค</w:t>
            </w:r>
            <w:proofErr w:type="spellEnd"/>
          </w:p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ความหมายและสาระสำคัญของม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ัค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ควร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รค</w:t>
            </w:r>
            <w:proofErr w:type="spellEnd"/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เรื่องสูกรเปรต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เรื่องนาง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กิ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สาโคตมี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เรื่องนาง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ปฎา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จารา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บรรยาย  ศึกษากรณีศึกษา อภิปราย การวิเคราะห์ประเด็นจากสถานการณ์จริง 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98468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lastRenderedPageBreak/>
              <w:t>๑๕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tabs>
                <w:tab w:val="left" w:pos="900"/>
              </w:tabs>
              <w:spacing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บทที่ ๑๒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พรา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หม</w:t>
            </w:r>
            <w:proofErr w:type="spellEnd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ณวรรค หมวดว่าด้วยพราหมณ์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ความหมายและสาระสำคัญของพรา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หม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ณวรรค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พระติสสะผู้อยู่ในเงื้อมเขา</w:t>
            </w:r>
          </w:p>
          <w:p w:rsidR="0098468D" w:rsidRPr="0042735F" w:rsidRDefault="0098468D">
            <w:pPr>
              <w:tabs>
                <w:tab w:val="left" w:pos="900"/>
              </w:tabs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- เรื่องสามเณร</w:t>
            </w:r>
          </w:p>
          <w:p w:rsidR="0098468D" w:rsidRPr="0042735F" w:rsidRDefault="0098468D">
            <w:pPr>
              <w:pStyle w:val="a3"/>
              <w:rPr>
                <w:rFonts w:asciiTheme="minorBidi" w:hAnsiTheme="minorBidi" w:cstheme="minorBidi"/>
                <w:b/>
                <w:bCs/>
                <w:sz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cs/>
                <w:lang w:bidi="th-TH"/>
              </w:rPr>
              <w:t>- เรื่องพระสุนทรสมุทรเถระ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บรรยาย  ศึกษากรณีศึกษา อภิปราย การวิเคราะห์ประเด็นจากสถานการณ์จริง 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ind w:right="-108" w:hanging="18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พระเมธีปริยัติวิบูล ดร.</w:t>
            </w:r>
          </w:p>
        </w:tc>
      </w:tr>
      <w:tr w:rsidR="0098468D" w:rsidRPr="0042735F" w:rsidTr="0052124B">
        <w:trPr>
          <w:trHeight w:val="11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๑๖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  ๒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นิสิตสอบ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cs/>
                <w:lang w:bidi="th-TH"/>
              </w:rPr>
              <w:t>คณะกรรมการ</w:t>
            </w:r>
          </w:p>
        </w:tc>
      </w:tr>
    </w:tbl>
    <w:p w:rsidR="0042735F" w:rsidRPr="0042735F" w:rsidRDefault="0042735F" w:rsidP="0042735F">
      <w:pPr>
        <w:jc w:val="center"/>
        <w:rPr>
          <w:rFonts w:ascii="Cordia New" w:hAnsi="Cordia New" w:cs="Cordia New"/>
          <w:bCs/>
          <w:sz w:val="28"/>
          <w:szCs w:val="28"/>
          <w:rtl/>
          <w:cs/>
        </w:rPr>
      </w:pPr>
      <w:r w:rsidRPr="0042735F">
        <w:rPr>
          <w:rFonts w:ascii="Cordia New" w:hAnsi="Cordia New" w:cs="Cordia New" w:hint="cs"/>
          <w:bCs/>
          <w:sz w:val="28"/>
          <w:szCs w:val="28"/>
          <w:cs/>
          <w:lang w:bidi="th-TH"/>
        </w:rPr>
        <w:t>๒</w:t>
      </w:r>
      <w:r w:rsidRPr="0042735F">
        <w:rPr>
          <w:rFonts w:ascii="Cordia New" w:hAnsi="Cordia New" w:cs="Cordia New" w:hint="cs"/>
          <w:bCs/>
          <w:sz w:val="28"/>
          <w:szCs w:val="28"/>
          <w:rtl/>
          <w:cs/>
        </w:rPr>
        <w:t>.</w:t>
      </w:r>
      <w:r w:rsidRPr="0042735F">
        <w:rPr>
          <w:rFonts w:ascii="Cordia New" w:hAnsi="Cordia New" w:cs="Cordia New" w:hint="cs"/>
          <w:bCs/>
          <w:sz w:val="28"/>
          <w:szCs w:val="28"/>
          <w:rtl/>
          <w:cs/>
          <w:lang w:bidi="th-TH"/>
        </w:rPr>
        <w:t>แผนประเมินและการเรียนรู้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119"/>
        <w:gridCol w:w="1701"/>
        <w:gridCol w:w="2550"/>
      </w:tblGrid>
      <w:tr w:rsidR="0042735F" w:rsidRPr="0042735F" w:rsidTr="0042735F">
        <w:trPr>
          <w:trHeight w:val="77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jc w:val="center"/>
              <w:rPr>
                <w:rFonts w:ascii="Cordia New" w:eastAsia="MS Mincho" w:hAnsi="Cordia New" w:cs="Cordia New"/>
                <w:b/>
                <w:bCs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b/>
                <w:bCs/>
                <w:sz w:val="28"/>
                <w:szCs w:val="28"/>
                <w:cs/>
                <w:lang w:eastAsia="ja-JP" w:bidi="th-TH"/>
              </w:rPr>
              <w:t xml:space="preserve">ผลการเรียนรู้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jc w:val="center"/>
              <w:rPr>
                <w:rFonts w:ascii="Cordia New" w:eastAsia="MS Mincho" w:hAnsi="Cordia New" w:cs="Cordia New"/>
                <w:b/>
                <w:bCs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b/>
                <w:bCs/>
                <w:spacing w:val="-10"/>
                <w:sz w:val="28"/>
                <w:szCs w:val="28"/>
                <w:cs/>
                <w:lang w:eastAsia="ja-JP" w:bidi="th-TH"/>
              </w:rPr>
              <w:t xml:space="preserve">วิธีการประเมิน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jc w:val="center"/>
              <w:rPr>
                <w:rFonts w:ascii="Cordia New" w:eastAsia="MS Mincho" w:hAnsi="Cordia New" w:cs="Cordia New"/>
                <w:b/>
                <w:bCs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b/>
                <w:bCs/>
                <w:sz w:val="28"/>
                <w:szCs w:val="28"/>
                <w:cs/>
                <w:lang w:eastAsia="ja-JP" w:bidi="th-TH"/>
              </w:rPr>
              <w:t>สัปดาห์ที่ประเมิน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ind w:left="-108" w:right="-108"/>
              <w:jc w:val="center"/>
              <w:rPr>
                <w:rFonts w:ascii="Cordia New" w:eastAsia="MS Mincho" w:hAnsi="Cordia New" w:cs="Cordia New"/>
                <w:b/>
                <w:bCs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b/>
                <w:bCs/>
                <w:sz w:val="28"/>
                <w:szCs w:val="28"/>
                <w:cs/>
                <w:lang w:eastAsia="ja-JP" w:bidi="th-TH"/>
              </w:rPr>
              <w:t>สัดส่วนของการประเมิน</w:t>
            </w:r>
          </w:p>
        </w:tc>
      </w:tr>
      <w:tr w:rsidR="0042735F" w:rsidRPr="0042735F" w:rsidTr="0042735F">
        <w:trPr>
          <w:trHeight w:val="109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ความมีศีลธรรม จริยธรรม คุณธรรม ซื่อสัตย์สุจริตและความรับผิดชอบ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การสังเกต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rtl/>
                <w:cs/>
                <w:lang w:eastAsia="ja-JP"/>
              </w:rPr>
              <w:t>/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rtl/>
                <w:cs/>
                <w:lang w:eastAsia="ja-JP" w:bidi="th-TH"/>
              </w:rPr>
              <w:t>การเข้าชั้นเรียน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ตลอดภาค</w:t>
            </w:r>
          </w:p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การศึกษา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๑๐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  <w:t>%</w:t>
            </w:r>
          </w:p>
        </w:tc>
      </w:tr>
      <w:tr w:rsidR="0042735F" w:rsidRPr="0042735F" w:rsidTr="0042735F">
        <w:trPr>
          <w:trHeight w:val="49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ความก้าวหน้าของความรู้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 w:bidi="ar-EG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๘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๑๐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  <w:t>%</w:t>
            </w:r>
          </w:p>
        </w:tc>
      </w:tr>
      <w:tr w:rsidR="0042735F" w:rsidRPr="0042735F" w:rsidTr="0042735F">
        <w:trPr>
          <w:trHeight w:val="55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ความก้าวหน้าของความรู้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 w:bidi="ar-EG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การสอบปลายภาค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๑๖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๖๐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  <w:t>%</w:t>
            </w:r>
          </w:p>
        </w:tc>
      </w:tr>
      <w:tr w:rsidR="0042735F" w:rsidRPr="0042735F" w:rsidTr="0042735F">
        <w:trPr>
          <w:trHeight w:val="2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ทักษะการสืบค้นข้อมูล  วิเคราะห์ การทำความเข้าใจ และการนำไปประยุกต์ใช้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spacing w:line="216" w:lineRule="auto"/>
              <w:rPr>
                <w:rFonts w:ascii="Cordia New" w:hAnsi="Cordia New" w:cs="Cordia New"/>
                <w:color w:val="000000"/>
                <w:spacing w:val="-1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color w:val="000000"/>
                <w:spacing w:val="-10"/>
                <w:sz w:val="28"/>
                <w:szCs w:val="28"/>
                <w:cs/>
                <w:lang w:bidi="th-TH"/>
              </w:rPr>
              <w:t xml:space="preserve">การวิเคราะห์กรณีศึกษา ค้นคว้า </w:t>
            </w:r>
          </w:p>
          <w:p w:rsidR="0042735F" w:rsidRPr="0042735F" w:rsidRDefault="0042735F" w:rsidP="0042735F">
            <w:pPr>
              <w:spacing w:line="216" w:lineRule="auto"/>
              <w:rPr>
                <w:rFonts w:ascii="Cordia New" w:hAnsi="Cordia New" w:cs="Cordia New"/>
                <w:color w:val="000000"/>
                <w:spacing w:val="-10"/>
                <w:sz w:val="28"/>
                <w:szCs w:val="28"/>
              </w:rPr>
            </w:pPr>
            <w:r w:rsidRPr="0042735F">
              <w:rPr>
                <w:rFonts w:ascii="Cordia New" w:hAnsi="Cordia New" w:cs="Cordia New"/>
                <w:color w:val="000000"/>
                <w:spacing w:val="-10"/>
                <w:sz w:val="28"/>
                <w:szCs w:val="28"/>
                <w:cs/>
                <w:lang w:bidi="th-TH"/>
              </w:rPr>
              <w:t>การอ่านและสรุปบทความ</w:t>
            </w:r>
          </w:p>
          <w:p w:rsidR="0042735F" w:rsidRPr="0042735F" w:rsidRDefault="0042735F" w:rsidP="0042735F">
            <w:pPr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hAnsi="Cordia New" w:cs="Cordia New"/>
                <w:color w:val="000000"/>
                <w:spacing w:val="-10"/>
                <w:sz w:val="28"/>
                <w:szCs w:val="28"/>
                <w:cs/>
                <w:lang w:bidi="th-TH"/>
              </w:rPr>
              <w:t>การส่งงานตามที่มอบหมาย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ตลอดภาค</w:t>
            </w:r>
          </w:p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การศึกษา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๑๐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  <w:t>%</w:t>
            </w:r>
          </w:p>
        </w:tc>
      </w:tr>
      <w:tr w:rsidR="0042735F" w:rsidRPr="0042735F" w:rsidTr="0042735F">
        <w:trPr>
          <w:trHeight w:val="2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ทักษะความสัมพันธ์ระหว่าง</w:t>
            </w:r>
          </w:p>
          <w:p w:rsidR="0042735F" w:rsidRPr="0042735F" w:rsidRDefault="0042735F" w:rsidP="0042735F">
            <w:pPr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 xml:space="preserve">บุคคล </w:t>
            </w:r>
            <w:r w:rsidRPr="0042735F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ทักษะการใช้ภาษา </w:t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</w:rPr>
              <w:br/>
            </w:r>
            <w:r w:rsidRPr="0042735F"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  <w:t>การใช้คณิตศาสตร์เพื่อการวิเคราะห์และจัดการข้อมูล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hAnsi="Cordia New" w:cs="Cordia New"/>
                <w:color w:val="000000"/>
                <w:spacing w:val="-10"/>
                <w:sz w:val="28"/>
                <w:szCs w:val="28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 xml:space="preserve">๑๓ 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  <w:t xml:space="preserve">– 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๑๕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F" w:rsidRPr="0042735F" w:rsidRDefault="0042735F" w:rsidP="0042735F">
            <w:pPr>
              <w:jc w:val="center"/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</w:pPr>
            <w:r w:rsidRPr="0042735F">
              <w:rPr>
                <w:rFonts w:ascii="Cordia New" w:eastAsia="MS Mincho" w:hAnsi="Cordia New" w:cs="Cordia New"/>
                <w:sz w:val="28"/>
                <w:szCs w:val="28"/>
                <w:cs/>
                <w:lang w:eastAsia="ja-JP" w:bidi="th-TH"/>
              </w:rPr>
              <w:t>๑๐</w:t>
            </w:r>
            <w:r w:rsidRPr="0042735F">
              <w:rPr>
                <w:rFonts w:ascii="Cordia New" w:eastAsia="MS Mincho" w:hAnsi="Cordia New" w:cs="Cordia New"/>
                <w:sz w:val="28"/>
                <w:szCs w:val="28"/>
                <w:lang w:eastAsia="ja-JP"/>
              </w:rPr>
              <w:t>%</w:t>
            </w:r>
          </w:p>
        </w:tc>
      </w:tr>
    </w:tbl>
    <w:p w:rsidR="006C02F2" w:rsidRDefault="006C02F2" w:rsidP="006C02F2">
      <w:pPr>
        <w:pStyle w:val="5"/>
        <w:jc w:val="center"/>
        <w:rPr>
          <w:rFonts w:asciiTheme="minorBidi" w:hAnsiTheme="minorBidi" w:cstheme="minorBidi"/>
          <w:i w:val="0"/>
          <w:iCs w:val="0"/>
          <w:color w:val="000000"/>
          <w:sz w:val="28"/>
          <w:szCs w:val="28"/>
          <w:lang w:bidi="th-TH"/>
        </w:rPr>
      </w:pPr>
    </w:p>
    <w:p w:rsidR="006C02F2" w:rsidRDefault="006C02F2" w:rsidP="006C02F2">
      <w:pPr>
        <w:pStyle w:val="5"/>
        <w:jc w:val="center"/>
        <w:rPr>
          <w:rFonts w:asciiTheme="minorBidi" w:hAnsiTheme="minorBidi" w:cstheme="minorBidi"/>
          <w:i w:val="0"/>
          <w:iCs w:val="0"/>
          <w:color w:val="000000"/>
          <w:sz w:val="28"/>
          <w:szCs w:val="28"/>
          <w:lang w:bidi="th-TH"/>
        </w:rPr>
      </w:pPr>
    </w:p>
    <w:p w:rsidR="006C02F2" w:rsidRDefault="006C02F2" w:rsidP="006C02F2">
      <w:pPr>
        <w:pStyle w:val="5"/>
        <w:jc w:val="center"/>
        <w:rPr>
          <w:rFonts w:asciiTheme="minorBidi" w:hAnsiTheme="minorBidi" w:cstheme="minorBidi"/>
          <w:i w:val="0"/>
          <w:iCs w:val="0"/>
          <w:color w:val="000000"/>
          <w:sz w:val="28"/>
          <w:szCs w:val="28"/>
          <w:lang w:bidi="th-TH"/>
        </w:rPr>
      </w:pPr>
    </w:p>
    <w:p w:rsidR="006C02F2" w:rsidRDefault="006C02F2" w:rsidP="006C02F2">
      <w:pPr>
        <w:pStyle w:val="5"/>
        <w:jc w:val="center"/>
        <w:rPr>
          <w:rFonts w:asciiTheme="minorBidi" w:hAnsiTheme="minorBidi" w:cstheme="minorBidi"/>
          <w:i w:val="0"/>
          <w:iCs w:val="0"/>
          <w:color w:val="000000"/>
          <w:sz w:val="28"/>
          <w:szCs w:val="28"/>
          <w:lang w:bidi="th-TH"/>
        </w:rPr>
      </w:pPr>
    </w:p>
    <w:p w:rsidR="006C02F2" w:rsidRDefault="006C02F2" w:rsidP="006C02F2">
      <w:pPr>
        <w:pStyle w:val="5"/>
        <w:jc w:val="center"/>
        <w:rPr>
          <w:rFonts w:asciiTheme="minorBidi" w:hAnsiTheme="minorBidi" w:cstheme="minorBidi"/>
          <w:i w:val="0"/>
          <w:iCs w:val="0"/>
          <w:color w:val="000000"/>
          <w:sz w:val="28"/>
          <w:szCs w:val="28"/>
          <w:lang w:bidi="th-TH"/>
        </w:rPr>
      </w:pPr>
    </w:p>
    <w:p w:rsidR="0098468D" w:rsidRPr="0042735F" w:rsidRDefault="0098468D" w:rsidP="006C02F2">
      <w:pPr>
        <w:pStyle w:val="5"/>
        <w:jc w:val="center"/>
        <w:rPr>
          <w:rFonts w:asciiTheme="minorBidi" w:hAnsiTheme="minorBidi" w:cstheme="minorBidi"/>
          <w:i w:val="0"/>
          <w:iCs w:val="0"/>
          <w:color w:val="000000"/>
          <w:sz w:val="28"/>
          <w:szCs w:val="28"/>
          <w:lang w:bidi="th-TH"/>
        </w:rPr>
      </w:pPr>
      <w:r w:rsidRPr="0042735F">
        <w:rPr>
          <w:rFonts w:asciiTheme="minorBidi" w:hAnsiTheme="minorBidi" w:cstheme="minorBidi"/>
          <w:i w:val="0"/>
          <w:iCs w:val="0"/>
          <w:color w:val="000000"/>
          <w:sz w:val="28"/>
          <w:szCs w:val="28"/>
          <w:cs/>
          <w:lang w:bidi="th-TH"/>
        </w:rPr>
        <w:lastRenderedPageBreak/>
        <w:t>หมวดที่ ๖ ทรัพยากรประกอบการเรียนการสอน</w:t>
      </w:r>
    </w:p>
    <w:p w:rsidR="0098468D" w:rsidRPr="0042735F" w:rsidRDefault="0098468D" w:rsidP="0098468D">
      <w:pPr>
        <w:ind w:left="446"/>
        <w:rPr>
          <w:rFonts w:asciiTheme="minorBidi" w:hAnsiTheme="minorBidi" w:cstheme="minorBidi"/>
          <w:b/>
          <w:color w:val="000000"/>
          <w:sz w:val="28"/>
          <w:szCs w:val="28"/>
          <w:cs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1"/>
              <w:ind w:left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๑. เอกสารและตำราหลัก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มหาจุฬาลงกรณราชวิทยาลัย.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พระไตรปิฎกภาษาไทย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.  พิมพ์เป็นอนุสรณ์สมโภช พระไตรปิฎก 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         ฉบับภาษาไทย. กรุงเทพมหานคร 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: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โรงพิมพ์มหาจุฬาลงกรณราชวิทยาลัย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,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๒๕๓๙</w:t>
            </w:r>
          </w:p>
          <w:p w:rsidR="0098468D" w:rsidRPr="0042735F" w:rsidRDefault="0098468D">
            <w:pPr>
              <w:tabs>
                <w:tab w:val="left" w:pos="864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          มหามกุฎราชวิทยาลัย.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พระธรรม</w:t>
            </w:r>
            <w:proofErr w:type="spellStart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ปทัฏฐ</w:t>
            </w:r>
            <w:proofErr w:type="spellEnd"/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กถา แปล ภาค ๑-๘.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กรุงเทพฯ</w:t>
            </w:r>
          </w:p>
          <w:p w:rsidR="0098468D" w:rsidRPr="0042735F" w:rsidRDefault="0098468D">
            <w:pPr>
              <w:tabs>
                <w:tab w:val="left" w:pos="864"/>
              </w:tabs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มหามกุฎราชวิทยาลัย.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>,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๒๕๓๑.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1"/>
              <w:ind w:left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๒. เอกสารและข้อมูลสำคัญ</w:t>
            </w:r>
          </w:p>
          <w:p w:rsidR="0098468D" w:rsidRPr="0042735F" w:rsidRDefault="0098468D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ข้อมูลทางอินเตอร์เน็ต ที่เกี่ยวกับวิชา พระธรรมบทศึกษา เช่น 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val="en-029" w:bidi="th-TH"/>
              </w:rPr>
              <w:t>www.84000.org/tipitaka/attha</w:t>
            </w:r>
            <w:r w:rsidRPr="0042735F">
              <w:rPr>
                <w:rFonts w:asciiTheme="minorBidi" w:hAnsiTheme="minorBidi" w:cstheme="minorBidi"/>
                <w:color w:val="000000"/>
                <w:sz w:val="28"/>
                <w:szCs w:val="28"/>
                <w:lang w:val="en-029" w:bidi="th-TH"/>
              </w:rPr>
              <w:t xml:space="preserve"> 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1"/>
              <w:ind w:left="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๓. เอกสารและข้อมูลแนะนำ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มหาจุฬาลงกรณราชวิทยาลัย.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เก็บเพชรจากคัมภีร์พระไตรปิฎก.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กรุงเทพมหานคร 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: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โรงพิมพ์มหาจุฬาลงกรณราชวิทยาลัย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bidi="th-TH"/>
              </w:rPr>
              <w:t xml:space="preserve">,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๒๕๔๒</w:t>
            </w:r>
          </w:p>
          <w:p w:rsidR="0098468D" w:rsidRPr="0042735F" w:rsidRDefault="0098468D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val="en-029"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มหาม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กุฏ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ราชวิทยาลัย.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พระสูตรและอรรถกถาแปล.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พิมพ์ครั้งที่ ๔ กรุงเทพ ฯ </w:t>
            </w:r>
            <w:r w:rsidRPr="0042735F">
              <w:rPr>
                <w:rFonts w:asciiTheme="minorBidi" w:hAnsiTheme="minorBidi" w:cstheme="minorBidi"/>
                <w:sz w:val="28"/>
                <w:szCs w:val="28"/>
                <w:lang w:val="en-029" w:bidi="th-TH"/>
              </w:rPr>
              <w:t xml:space="preserve">: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val="en-029" w:bidi="th-TH"/>
              </w:rPr>
              <w:t>๒๕๔๓</w:t>
            </w:r>
          </w:p>
          <w:p w:rsidR="0098468D" w:rsidRPr="0042735F" w:rsidRDefault="0098468D">
            <w:pPr>
              <w:tabs>
                <w:tab w:val="left" w:pos="864"/>
              </w:tabs>
              <w:ind w:firstLine="720"/>
              <w:rPr>
                <w:rFonts w:asciiTheme="minorBidi" w:hAnsiTheme="minorBidi" w:cstheme="minorBidi"/>
                <w:sz w:val="28"/>
                <w:szCs w:val="28"/>
                <w:rtl/>
                <w:cs/>
              </w:rPr>
            </w:pP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เสฐียร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พง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ษ์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วรร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ณปก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.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ความรู้เบื้องต้นเกี่ยวกับวรรคดีบาลี .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กรุงเทพฯ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: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รุ่งแสงการพิมพ์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, </w:t>
            </w:r>
          </w:p>
          <w:p w:rsidR="0098468D" w:rsidRPr="0042735F" w:rsidRDefault="0098468D">
            <w:pPr>
              <w:tabs>
                <w:tab w:val="left" w:pos="864"/>
              </w:tabs>
              <w:ind w:firstLine="720"/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๒๔๓๐.</w:t>
            </w:r>
          </w:p>
          <w:p w:rsidR="0098468D" w:rsidRPr="0042735F" w:rsidRDefault="0098468D">
            <w:pPr>
              <w:tabs>
                <w:tab w:val="left" w:pos="864"/>
              </w:tabs>
              <w:ind w:firstLine="720"/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แสง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จันทร์งาม.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พระไตรปิฎกวิเคราะห์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.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พระนคร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: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สำนักพิมพ์บรรณาคาร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,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๒๕๓๑</w:t>
            </w:r>
          </w:p>
          <w:p w:rsidR="0098468D" w:rsidRPr="0042735F" w:rsidRDefault="0098468D">
            <w:pPr>
              <w:tabs>
                <w:tab w:val="left" w:pos="864"/>
              </w:tabs>
              <w:ind w:firstLine="720"/>
              <w:rPr>
                <w:rFonts w:asciiTheme="minorBidi" w:hAnsiTheme="minorBidi" w:cstheme="minorBidi"/>
                <w:sz w:val="28"/>
                <w:szCs w:val="28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>Radhakrishnan, S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. Indian Philosophy Vols,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l-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</w:rPr>
              <w:t>ll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</w:rPr>
              <w:t>, Delhi : Oxford University Press, 1992</w:t>
            </w:r>
          </w:p>
          <w:p w:rsidR="0098468D" w:rsidRPr="0042735F" w:rsidRDefault="0098468D">
            <w:pPr>
              <w:tabs>
                <w:tab w:val="left" w:pos="864"/>
              </w:tabs>
              <w:ind w:firstLine="720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</w:rPr>
              <w:t>Bimala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Chum Law.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 History of Pali Literature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2735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Vols</w:t>
            </w: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. l-ll. Delhi : </w:t>
            </w:r>
            <w:proofErr w:type="spellStart"/>
            <w:r w:rsidRPr="0042735F">
              <w:rPr>
                <w:rFonts w:asciiTheme="minorBidi" w:hAnsiTheme="minorBidi" w:cstheme="minorBidi"/>
                <w:sz w:val="28"/>
                <w:szCs w:val="28"/>
              </w:rPr>
              <w:t>Indilogical</w:t>
            </w:r>
            <w:proofErr w:type="spellEnd"/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Book House, 1993</w:t>
            </w:r>
          </w:p>
        </w:tc>
      </w:tr>
    </w:tbl>
    <w:p w:rsidR="008A02BF" w:rsidRPr="0042735F" w:rsidRDefault="008A02BF" w:rsidP="0042735F">
      <w:pPr>
        <w:spacing w:before="60" w:after="60"/>
        <w:rPr>
          <w:rFonts w:asciiTheme="minorBidi" w:hAnsiTheme="minorBidi" w:cstheme="minorBidi"/>
          <w:b/>
          <w:bCs/>
          <w:color w:val="000000"/>
          <w:sz w:val="28"/>
          <w:szCs w:val="28"/>
          <w:lang w:bidi="th-TH"/>
        </w:rPr>
      </w:pPr>
    </w:p>
    <w:p w:rsidR="0098468D" w:rsidRPr="0042735F" w:rsidRDefault="0098468D" w:rsidP="0098468D">
      <w:pPr>
        <w:spacing w:before="60" w:after="6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bidi="th-TH"/>
        </w:rPr>
      </w:pPr>
      <w:r w:rsidRPr="0042735F">
        <w:rPr>
          <w:rFonts w:asciiTheme="minorBidi" w:hAnsiTheme="minorBidi" w:cstheme="minorBidi"/>
          <w:b/>
          <w:bCs/>
          <w:color w:val="000000"/>
          <w:sz w:val="28"/>
          <w:szCs w:val="28"/>
          <w:cs/>
          <w:lang w:bidi="th-TH"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1"/>
              <w:ind w:left="0"/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๑. กลยุทธ์การประเมินประสิทธิผลของรายวิชาโดยนักศึกษา</w:t>
            </w:r>
          </w:p>
          <w:p w:rsidR="0098468D" w:rsidRPr="0042735F" w:rsidRDefault="0098468D" w:rsidP="0042354C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 xml:space="preserve">       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การสนทนากลุ่มระหว่างผู้สอนและผู้เรียน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การสังเกตการณ์จากพฤติกรรมของผู้เรียนแบบประเมินผู้สอน และแบบประเมินรายวิชา</w:t>
            </w:r>
          </w:p>
          <w:p w:rsidR="0098468D" w:rsidRPr="0042735F" w:rsidRDefault="0098468D" w:rsidP="0092057E">
            <w:pPr>
              <w:pStyle w:val="1"/>
              <w:numPr>
                <w:ilvl w:val="0"/>
                <w:numId w:val="5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inorBidi" w:hAnsiTheme="minorBidi" w:cstheme="minorBidi"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ขอเสนอแนะผ่านเว็ปบอร์ด ที่อาจารย์ผู้สอนได้จัดทำเป็นช่องทางการสื่อสารกับนักศึกษา</w:t>
            </w:r>
          </w:p>
        </w:tc>
      </w:tr>
      <w:tr w:rsidR="0098468D" w:rsidRPr="0042735F" w:rsidTr="0098468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1"/>
              <w:ind w:left="0"/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๒. กลยุทธ์การประเมินการสอน</w:t>
            </w:r>
          </w:p>
          <w:p w:rsidR="0098468D" w:rsidRPr="0042735F" w:rsidRDefault="0098468D" w:rsidP="0042354C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ในการเก็บข้อมูลเพื่อป</w:t>
            </w:r>
            <w:r w:rsidR="0042354C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ระเมินการสอน ได้มีกลยุทธ์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การสังเกตการณ์สอนของผู้ร่วมทีมการสอน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ผลการสอบ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การทวนสอบผลประเมินการเรียนรู้</w:t>
            </w:r>
          </w:p>
        </w:tc>
      </w:tr>
      <w:tr w:rsidR="0098468D" w:rsidRPr="0042735F" w:rsidTr="0098468D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1"/>
              <w:ind w:left="0"/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๓. การปรับปรุงการสอน </w:t>
            </w:r>
          </w:p>
          <w:p w:rsidR="0098468D" w:rsidRPr="0042735F" w:rsidRDefault="0098468D" w:rsidP="0042354C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หลังจากผลการประเมินการสอนในข้อ ๒ จึงมีการปรับปรุงการสอน โดยการจัดกิจกรรมในการระดมสมอง และหาข้อมูลเพิ</w:t>
            </w:r>
            <w:r w:rsidR="0042354C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่มเติมในการปรับปรุงการสอน 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>สั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มมนาการจัดการเรียนการสอน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การวิจัยในและนอกชั้นเรียน</w:t>
            </w:r>
          </w:p>
        </w:tc>
      </w:tr>
      <w:tr w:rsidR="0098468D" w:rsidRPr="0042735F" w:rsidTr="0042735F">
        <w:trPr>
          <w:trHeight w:val="55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D" w:rsidRPr="0042735F" w:rsidRDefault="0098468D">
            <w:pPr>
              <w:pStyle w:val="1"/>
              <w:ind w:left="0"/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t>๔. การทวนสอบมาตรฐานผลสัมฤทธิ์ของนักศึกษาในรายวิชา</w:t>
            </w:r>
          </w:p>
          <w:p w:rsidR="0098468D" w:rsidRPr="0042735F" w:rsidRDefault="0098468D" w:rsidP="0042735F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</w:t>
            </w:r>
            <w:r w:rsidR="0042354C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บผลสัมฤทธิ์โดยรวมในวิชาได้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มีการตั้งคณะกรรมการในสาขาวิชา ตรวจสอบผลการประเมินการ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lastRenderedPageBreak/>
              <w:t>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98468D" w:rsidRPr="0042735F" w:rsidTr="0098468D">
        <w:trPr>
          <w:trHeight w:val="9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8D" w:rsidRPr="0042735F" w:rsidRDefault="0098468D">
            <w:pPr>
              <w:pStyle w:val="1"/>
              <w:ind w:left="0"/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cs/>
                <w:lang w:bidi="th-TH"/>
              </w:rPr>
              <w:lastRenderedPageBreak/>
              <w:t>๕. การดำเนินการทบทวนและการวางแผนปรับปรุงประสิทธิผลของรายวิชา</w:t>
            </w:r>
          </w:p>
          <w:p w:rsidR="0098468D" w:rsidRPr="0042735F" w:rsidRDefault="0098468D" w:rsidP="0042354C">
            <w:pPr>
              <w:ind w:firstLine="702"/>
              <w:jc w:val="thaiDistribute"/>
              <w:rPr>
                <w:rFonts w:asciiTheme="minorBidi" w:hAnsiTheme="minorBidi" w:cstheme="minorBidi"/>
                <w:sz w:val="28"/>
                <w:szCs w:val="28"/>
                <w:lang w:bidi="th-TH"/>
              </w:rPr>
            </w:pP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</w:t>
            </w:r>
            <w:r w:rsidR="0042354C"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เพื่อให้เกิดคุณภาพมากขึ้น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 xml:space="preserve"> ปรับปรุงรายวิชาทุก ๓ ปี หรือตามข้อเสนอแนะและผลการทวนสอบมาตรฐานผลสัมฤทธิ์ตามข้อ ๔</w:t>
            </w:r>
            <w:r w:rsidR="0042354C" w:rsidRPr="0042735F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42735F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นวคิดใหม่ๆในอนาคต</w:t>
            </w:r>
          </w:p>
        </w:tc>
      </w:tr>
    </w:tbl>
    <w:p w:rsidR="0098468D" w:rsidRPr="0042735F" w:rsidRDefault="0098468D" w:rsidP="0098468D">
      <w:pPr>
        <w:rPr>
          <w:rFonts w:asciiTheme="minorBidi" w:hAnsiTheme="minorBidi" w:cstheme="minorBidi"/>
          <w:sz w:val="28"/>
          <w:szCs w:val="28"/>
          <w:cs/>
          <w:lang w:bidi="th-TH"/>
        </w:rPr>
      </w:pPr>
    </w:p>
    <w:p w:rsidR="0017396A" w:rsidRPr="0042735F" w:rsidRDefault="0017396A">
      <w:pPr>
        <w:rPr>
          <w:rFonts w:asciiTheme="minorBidi" w:hAnsiTheme="minorBidi" w:cstheme="minorBidi"/>
          <w:sz w:val="28"/>
          <w:szCs w:val="28"/>
        </w:rPr>
      </w:pPr>
    </w:p>
    <w:sectPr w:rsidR="0017396A" w:rsidRPr="004273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D4" w:rsidRDefault="00DB56D4" w:rsidP="008A02BF">
      <w:r>
        <w:separator/>
      </w:r>
    </w:p>
  </w:endnote>
  <w:endnote w:type="continuationSeparator" w:id="0">
    <w:p w:rsidR="00DB56D4" w:rsidRDefault="00DB56D4" w:rsidP="008A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D4" w:rsidRDefault="00DB56D4" w:rsidP="008A02BF">
      <w:r>
        <w:separator/>
      </w:r>
    </w:p>
  </w:footnote>
  <w:footnote w:type="continuationSeparator" w:id="0">
    <w:p w:rsidR="00DB56D4" w:rsidRDefault="00DB56D4" w:rsidP="008A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794801"/>
      <w:docPartObj>
        <w:docPartGallery w:val="Page Numbers (Top of Page)"/>
        <w:docPartUnique/>
      </w:docPartObj>
    </w:sdtPr>
    <w:sdtEndPr/>
    <w:sdtContent>
      <w:p w:rsidR="008A02BF" w:rsidRDefault="008A0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2F2" w:rsidRPr="006C02F2">
          <w:rPr>
            <w:rFonts w:cs="Times New Roman"/>
            <w:noProof/>
            <w:lang w:val="th-TH" w:bidi="th-TH"/>
          </w:rPr>
          <w:t>10</w:t>
        </w:r>
        <w:r>
          <w:fldChar w:fldCharType="end"/>
        </w:r>
      </w:p>
    </w:sdtContent>
  </w:sdt>
  <w:p w:rsidR="008A02BF" w:rsidRDefault="008B20EF">
    <w:pPr>
      <w:pStyle w:val="a6"/>
      <w:rPr>
        <w:cs/>
        <w:lang w:bidi="th-TH"/>
      </w:rPr>
    </w:pPr>
    <w:r>
      <w:rPr>
        <w:rFonts w:hint="cs"/>
        <w:cs/>
        <w:lang w:bidi="th-TH"/>
      </w:rPr>
      <w:tab/>
    </w:r>
    <w:r>
      <w:rPr>
        <w:rFonts w:hint="cs"/>
        <w:cs/>
        <w:lang w:bidi="th-TH"/>
      </w:rPr>
      <w:tab/>
    </w:r>
    <w:proofErr w:type="spellStart"/>
    <w:r>
      <w:rPr>
        <w:rFonts w:hint="cs"/>
        <w:cs/>
        <w:lang w:bidi="th-TH"/>
      </w:rPr>
      <w:t>มค</w:t>
    </w:r>
    <w:proofErr w:type="spellEnd"/>
    <w:r>
      <w:rPr>
        <w:rFonts w:hint="cs"/>
        <w:cs/>
        <w:lang w:bidi="th-TH"/>
      </w:rPr>
      <w:t>อ.๓ ธรรมบทศึกษา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1388"/>
        </w:tabs>
        <w:ind w:left="138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Harrington" w:eastAsia="Harrington" w:hAnsi="Harrington" w:cs="Harrington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F6157"/>
    <w:multiLevelType w:val="hybridMultilevel"/>
    <w:tmpl w:val="15862224"/>
    <w:lvl w:ilvl="0" w:tplc="4544AE56">
      <w:start w:val="1"/>
      <w:numFmt w:val="thaiNumbers"/>
      <w:lvlText w:val="%1."/>
      <w:lvlJc w:val="left"/>
      <w:pPr>
        <w:tabs>
          <w:tab w:val="num" w:pos="394"/>
        </w:tabs>
        <w:ind w:left="39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8D"/>
    <w:rsid w:val="0000653F"/>
    <w:rsid w:val="00011083"/>
    <w:rsid w:val="001048F7"/>
    <w:rsid w:val="00131ECE"/>
    <w:rsid w:val="0017396A"/>
    <w:rsid w:val="0018121B"/>
    <w:rsid w:val="0019588A"/>
    <w:rsid w:val="00333A6C"/>
    <w:rsid w:val="0042354C"/>
    <w:rsid w:val="0042735F"/>
    <w:rsid w:val="00437B21"/>
    <w:rsid w:val="004D3E8B"/>
    <w:rsid w:val="0052124B"/>
    <w:rsid w:val="005571B7"/>
    <w:rsid w:val="0056082C"/>
    <w:rsid w:val="00572749"/>
    <w:rsid w:val="0058282A"/>
    <w:rsid w:val="0059155A"/>
    <w:rsid w:val="005B2421"/>
    <w:rsid w:val="005B6BDF"/>
    <w:rsid w:val="005D1F30"/>
    <w:rsid w:val="00674CC0"/>
    <w:rsid w:val="006B2A2C"/>
    <w:rsid w:val="006C02F2"/>
    <w:rsid w:val="006D2F47"/>
    <w:rsid w:val="0072700F"/>
    <w:rsid w:val="00727490"/>
    <w:rsid w:val="00754265"/>
    <w:rsid w:val="00833321"/>
    <w:rsid w:val="00875FC0"/>
    <w:rsid w:val="008A02BF"/>
    <w:rsid w:val="008B20EF"/>
    <w:rsid w:val="0098468D"/>
    <w:rsid w:val="009B4241"/>
    <w:rsid w:val="00AD653D"/>
    <w:rsid w:val="00B249D3"/>
    <w:rsid w:val="00B97D80"/>
    <w:rsid w:val="00BC118E"/>
    <w:rsid w:val="00C10A3B"/>
    <w:rsid w:val="00CA409D"/>
    <w:rsid w:val="00DB56D4"/>
    <w:rsid w:val="00DD6863"/>
    <w:rsid w:val="00E53030"/>
    <w:rsid w:val="00EA0F65"/>
    <w:rsid w:val="00F15C36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003B4-F4E5-492F-B88B-F529AD7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8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984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98468D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unhideWhenUsed/>
    <w:qFormat/>
    <w:rsid w:val="0098468D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semiHidden/>
    <w:rsid w:val="0098468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8468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8468D"/>
    <w:rPr>
      <w:rFonts w:ascii="Arial" w:eastAsia="Times New Roman" w:hAnsi="Arial" w:cs="Arial"/>
      <w:szCs w:val="22"/>
      <w:lang w:val="en-AU" w:bidi="ar-SA"/>
    </w:rPr>
  </w:style>
  <w:style w:type="paragraph" w:styleId="a3">
    <w:name w:val="Body Text"/>
    <w:basedOn w:val="a"/>
    <w:link w:val="a4"/>
    <w:unhideWhenUsed/>
    <w:rsid w:val="0098468D"/>
    <w:pPr>
      <w:spacing w:after="120"/>
    </w:pPr>
    <w:rPr>
      <w:szCs w:val="28"/>
    </w:rPr>
  </w:style>
  <w:style w:type="character" w:customStyle="1" w:styleId="a4">
    <w:name w:val="เนื้อความ อักขระ"/>
    <w:basedOn w:val="a0"/>
    <w:link w:val="a3"/>
    <w:rsid w:val="0098468D"/>
    <w:rPr>
      <w:rFonts w:ascii="Times New Roman" w:eastAsia="Times New Roman" w:hAnsi="Times New Roman" w:cs="Angsana New"/>
      <w:sz w:val="24"/>
      <w:lang w:bidi="ar-SA"/>
    </w:rPr>
  </w:style>
  <w:style w:type="paragraph" w:styleId="a5">
    <w:name w:val="List Paragraph"/>
    <w:basedOn w:val="a"/>
    <w:qFormat/>
    <w:rsid w:val="0098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bidi="th-TH"/>
    </w:rPr>
  </w:style>
  <w:style w:type="paragraph" w:customStyle="1" w:styleId="1">
    <w:name w:val="รายการย่อหน้า1"/>
    <w:basedOn w:val="a"/>
    <w:qFormat/>
    <w:rsid w:val="0098468D"/>
    <w:pPr>
      <w:ind w:left="720"/>
      <w:contextualSpacing/>
    </w:pPr>
  </w:style>
  <w:style w:type="paragraph" w:customStyle="1" w:styleId="10">
    <w:name w:val="รายการย่อหน้า1"/>
    <w:basedOn w:val="a"/>
    <w:uiPriority w:val="34"/>
    <w:qFormat/>
    <w:rsid w:val="009846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2B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A02BF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8A02B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A02B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a">
    <w:name w:val="Placeholder Text"/>
    <w:basedOn w:val="a0"/>
    <w:uiPriority w:val="99"/>
    <w:semiHidden/>
    <w:rsid w:val="008A02B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A02BF"/>
    <w:rPr>
      <w:rFonts w:ascii="Tahoma" w:hAnsi="Tahoma" w:cs="Tahoma"/>
      <w:sz w:val="16"/>
      <w:szCs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A02B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C0FA-6F16-4607-AD2B-D3D570F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2019-06-02T17:22:00Z</cp:lastPrinted>
  <dcterms:created xsi:type="dcterms:W3CDTF">2019-06-04T07:53:00Z</dcterms:created>
  <dcterms:modified xsi:type="dcterms:W3CDTF">2019-06-04T07:53:00Z</dcterms:modified>
</cp:coreProperties>
</file>